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003B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B1C" w:rsidRDefault="00003B1C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A" w:rsidRPr="00CF7B4A" w:rsidRDefault="00CF7B4A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B4A">
        <w:rPr>
          <w:rFonts w:ascii="Times New Roman" w:hAnsi="Times New Roman" w:cs="Times New Roman"/>
          <w:sz w:val="24"/>
          <w:szCs w:val="24"/>
        </w:rPr>
        <w:t>Утвержден</w:t>
      </w:r>
    </w:p>
    <w:p w:rsidR="00CF7B4A" w:rsidRPr="00CF7B4A" w:rsidRDefault="00CF7B4A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B4A">
        <w:rPr>
          <w:rFonts w:ascii="Times New Roman" w:hAnsi="Times New Roman" w:cs="Times New Roman"/>
          <w:sz w:val="24"/>
          <w:szCs w:val="24"/>
        </w:rPr>
        <w:t>решением Организационного комитета</w:t>
      </w:r>
    </w:p>
    <w:p w:rsidR="00CF7B4A" w:rsidRDefault="00CF7B4A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проведению конкурсного отбора журналистских работ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CF7B4A" w:rsidRDefault="00CF7B4A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участия во Всероссийском конкурсе « В фокусе – детство» </w:t>
      </w:r>
    </w:p>
    <w:p w:rsidR="00CF7B4A" w:rsidRPr="00CF7B4A" w:rsidRDefault="00B831E6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7B4A">
        <w:rPr>
          <w:rFonts w:ascii="Times New Roman" w:hAnsi="Times New Roman" w:cs="Times New Roman"/>
          <w:sz w:val="24"/>
          <w:szCs w:val="24"/>
        </w:rPr>
        <w:t xml:space="preserve"> </w:t>
      </w:r>
      <w:r w:rsidR="00CF7B4A" w:rsidRPr="00CF7B4A">
        <w:rPr>
          <w:rFonts w:ascii="Times New Roman" w:hAnsi="Times New Roman" w:cs="Times New Roman"/>
          <w:sz w:val="24"/>
          <w:szCs w:val="24"/>
        </w:rPr>
        <w:t>«31»  мая 2018 года</w:t>
      </w:r>
    </w:p>
    <w:p w:rsidR="00CF7B4A" w:rsidRDefault="00CF7B4A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1E6" w:rsidRDefault="00B831E6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B831E6" w:rsidRPr="00CF7B4A" w:rsidRDefault="00B831E6" w:rsidP="00CF7B4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7B4A" w:rsidRPr="00CF7B4A" w:rsidRDefault="00CF7B4A" w:rsidP="00CF7B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CF7B4A" w:rsidRPr="00CF7B4A" w:rsidRDefault="00CF7B4A" w:rsidP="00CF7B4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проведения конкурсного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отбора работ журналистов средств массовой информации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для участия в федеральном туре </w:t>
      </w:r>
      <w:r w:rsidRPr="00CF7B4A">
        <w:rPr>
          <w:rFonts w:ascii="Times New Roman" w:eastAsia="Calibri" w:hAnsi="Times New Roman" w:cs="Times New Roman"/>
          <w:sz w:val="28"/>
          <w:szCs w:val="28"/>
          <w:lang w:val="en-US"/>
        </w:rPr>
        <w:t>IX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Всероссийского конкурса журналистских работ «В фокусе – детство» (далее – Порядок)</w:t>
      </w:r>
    </w:p>
    <w:p w:rsidR="00CF7B4A" w:rsidRPr="00CF7B4A" w:rsidRDefault="00CF7B4A" w:rsidP="00CF7B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I. Общие положения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регламентирует условия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проведения конкурсного отбора работ журналистов средств массовой информации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Ханты-Мансийского автономного округа – Югры для участия в федеральном туре IX Всероссийского конкурса журналистских работ      «В фокусе – детство» (далее – конкурсный отбор) и порядок работы организационного комитета по проведению конкурсного отбора работ журналистов, юных корреспондентов средств массовой информации Ханты-Мансийского автономного округа – Югры для участия в федеральном туре IX Всероссийского конкурса журналистских работ      «В фокусе – детство» (далее – Оргкомитет).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Цель проведения конкурсного отбора – выбрать лучшие работы журналистов средств массовой информации Ханты-Мансийского автономного округа – Югры (печатные публикации, Интернет-публикации, телевизионные сюжеты,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радиосюжеты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) в каждой из основных и специальных конкурсных номинаций, посвященных проблемам семейного и детского неблагополучия; социального сиротства; семейному устройству детей-сирот; социальной поддержке семей с детьми-инвалидами с целью их оптимальной интеграции в общество;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социальной реабилитации детей, находящихся в конфликте с законом, и их семей; проблемам преступности среди несовершеннолетних; пропаганде ценностей ответственного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родительства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 неприятию жестокого обращения с детьми; оказанию экстренной психологической помощи детям и их родителям специалистами служб Общероссийского детского телефона доверия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  <w:t xml:space="preserve">8-800-2000-122.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3. К участию в конкурсе также принимаются материалы, созданные юными журналистами печатных изданий,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>, теле- и радиокомпаний в возрасте 13 – 17 лет.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Конкурс посвящен Десятилетию детства (объявленному указом Президента Российской Федерации № 240 от 29 мая 2017 года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  <w:t>«Об объявлении в Российской Федерации Десятилетия детства») и проводится в рамках осуществляемого Фондом поддержки детей комплекса мер по оказанию помощи детям, укреплению семейных ценностей и привлечения общественного внимания к решению проблем детского неблагополучия.</w:t>
      </w:r>
    </w:p>
    <w:p w:rsidR="00CF7B4A" w:rsidRPr="00CF7B4A" w:rsidRDefault="00CF7B4A" w:rsidP="00CF7B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5. Проведение конкурсного отбора и направление отобранных лучших журналистских работ на федеральный тур конкурса обеспечивают Департамент общественных и внешних связей Ханты-Мансийского автономного округа – Югры (далее – Департамент), автономное учреждение Ханты-Мансийского автономного округа – Югры «Центр «Открытый регион».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6. Информационное сообщение об объявлении конкурса и Порядок  публикуются на официальном сайте Департамента www.depos.admhmao.ru; портале //myopenugra.ru; сайтах www.ugra-news.ru,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  <w:t xml:space="preserve">https://ugra-tv.ru/ric/news, </w:t>
      </w:r>
      <w:hyperlink r:id="rId9" w:history="1">
        <w:r w:rsidRPr="00CF7B4A">
          <w:rPr>
            <w:rFonts w:ascii="Times New Roman" w:eastAsia="Calibri" w:hAnsi="Times New Roman" w:cs="Times New Roman"/>
            <w:sz w:val="28"/>
            <w:szCs w:val="28"/>
          </w:rPr>
          <w:t>http://www.khanty-yasang.ru/</w:t>
        </w:r>
      </w:hyperlink>
      <w:r w:rsidRPr="00CF7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II. Требования к оформлению документов</w:t>
      </w: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2.1. Конкурсные работы размещаются на сайте </w:t>
      </w:r>
      <w:hyperlink r:id="rId10" w:history="1">
        <w:r w:rsidRPr="00CF7B4A">
          <w:rPr>
            <w:rFonts w:ascii="Times New Roman" w:eastAsia="Calibri" w:hAnsi="Times New Roman" w:cs="Times New Roman"/>
            <w:sz w:val="28"/>
            <w:szCs w:val="28"/>
          </w:rPr>
          <w:t>www.ugramediaperson.ru</w:t>
        </w:r>
      </w:hyperlink>
      <w:r w:rsidRPr="00CF7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2.2. На конкурс принимаются материалы, размещенные/вышедшие в эфир в период с 1 октября 2017 года по 1 октября 2018 года.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2.3. Требования к оформлению заявки на участие в конкурсном отборе (приложение 1 к настоящему Порядку):</w:t>
      </w:r>
    </w:p>
    <w:p w:rsidR="00CF7B4A" w:rsidRPr="00CF7B4A" w:rsidRDefault="00CF7B4A" w:rsidP="00CF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7B4A">
        <w:rPr>
          <w:rFonts w:ascii="Times New Roman" w:eastAsia="Calibri" w:hAnsi="Times New Roman" w:cs="Times New Roman"/>
          <w:sz w:val="28"/>
          <w:szCs w:val="28"/>
        </w:rPr>
        <w:tab/>
        <w:t>При заполнении заявки на сайте www.ugramediaperson.ru участником конкурсного отбора указываются и загружаются обязательные данные о конкурсной работе: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название работы;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краткое описание в произвольной форме, которое в дальнейшем будет опубликовано на сайте www.ugramediaperson.ru в качестве анонса работы;</w:t>
      </w:r>
    </w:p>
    <w:p w:rsidR="00CF7B4A" w:rsidRPr="00CF7B4A" w:rsidRDefault="00CF7B4A" w:rsidP="00CF7B4A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изображение, которое будет опубликовано в качестве иллюстрации к работе (изображение должно быть в формате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jpg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png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не менее 650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px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в ширину и объемом не более 5 МБ).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2.3.1. Требования к конкурсным работам печатных СМИ: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текст статьи в формате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кегель 14, междустрочный интервал одинарный, размер полей: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правое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– 10 мм, верхнее и нижнее – 20 мм, левое – 30 мм;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конкурсная работа в текстовом документе должна быть отформатирована с выделением сносок, заголовков, подзаголовков, абзацев, прямой речи и пр.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lastRenderedPageBreak/>
        <w:t>Работа, в которой присутствуют редакторские примечания и правки, к размещению на сайте www.ugramediaperson.ru и участию в Конкурсе не допускается.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Также участник конкурсного отбора обязан прикрепить к заявке копию полосы печатного СМИ в формате PDF с опубликованной конкурсной работой в виде статьи, объемом до 5 мегабайт (далее – МБ).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2.3.2. Требования к конкурсным работам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теле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>- и радиокомпаний: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видеофайл не более 20 Мб в формате mp4, продолжительность – не более 15 минут;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аудиофайл в формате mp3, продолжительность – не более 15 минут;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отсканированная эфирная справка о выходе сюжета в формате PDF;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текстовая расшифровка сюжета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формате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Участник конкурсного отбора размещает телевизионную конкурсную работу на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видеохостинге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YouTube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 указывает прямую ссылку на неё при заполнении заявки на сайте www.ugramediaperson.ru.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2.3.3. Требования к работам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текст статьи в формате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Word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шрифт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Times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New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Roman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кегель 14, междустрочный интервал одинарный, размер полей: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правое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– 10 мм, верхнее и нижнее – 20 мм, левое – 30 мм;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конкурсная работа в текстовом документе должна быть отформатирована с выделением сносок, заголовков, подзаголовков, абзацев, прямой речи и пр.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Работа, в которой присутствуют редакторские примечания и правки, к размещению на сайте www.ugramediaperson.ru и участию в конкурсном отборе не допускается.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Также участник конкурсного отбора должен указать прямую ссылку на опубликованную конкурсную работу в виде статьи на сайте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Интернет-СМИ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2.4. Ответственный специалист службы технической поддержки автономного учреждения Ханты-Мансийского автономного округа – Югры «Центр «Открытый регион» – Пестрякова Алина Викторовна,                тел.: 8 (3467) 360037, доб. 412.</w:t>
      </w:r>
    </w:p>
    <w:p w:rsidR="00CF7B4A" w:rsidRPr="00CF7B4A" w:rsidRDefault="00CF7B4A" w:rsidP="00CF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III. Конкурсные номинации и требования </w:t>
      </w: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к представляемым материалам</w:t>
      </w:r>
    </w:p>
    <w:p w:rsidR="00CF7B4A" w:rsidRPr="00CF7B4A" w:rsidRDefault="00CF7B4A" w:rsidP="00CF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3.1. В конкурсе могут принимать участие материалы, соответствующие следующим основным номинациям: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>Планета «Семья»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посвященные лучшим практикам поддержки семьи и детства, профилактике семейного и детского неблагополучия, социального сиротства, семейному устройству детей-сирот, успешному опыту приемных семей);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 Дорогой безграничных возможностей </w:t>
      </w:r>
      <w:r w:rsidRPr="00CF7B4A">
        <w:rPr>
          <w:rFonts w:ascii="Times New Roman" w:eastAsia="Calibri" w:hAnsi="Times New Roman" w:cs="Times New Roman"/>
          <w:sz w:val="28"/>
          <w:szCs w:val="28"/>
        </w:rPr>
        <w:t>(материалы об успешной социальной адаптации детей с особенностями развития и здоровья, а также помощи семьям, воспитывающим таких детей);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 Работа над ошибками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 об интеграции в общество «трудных» детей и подростков, несовершеннолетних, вступивших в конфликт с законом).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3.2. Помимо основных конкурсных номинаций организаторы учреждают специальные номинации: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 11 цифр доверия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посвященные работе Общероссийского детского телефона доверия для детей, подростков и их родителей 8-800-2000-122);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- Я – родитель 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(материалы, посвященные ответственному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родительству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 отказу от жестокого обращения с детьми);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 Жизнь замечательных семей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освещающие итоги Всероссийского конкурса «Семья года» – 2017, участников, проведение регионального и федерального этапов, победителей конкурса «Семья года» 2018 года);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>Территория детства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рассказывающие о событиях и мероприятиях конкурса городов «Город – территория детства» 2018 года);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>Добровольцы – детям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посвященные деятельности добровольцев, оказывающих помощь детям-сиротам, детям-инвалидам, семьям, находящимся в трудной жизненной ситуации и детям, вступившим  в конфликт с законом, в том числе материалы, посвященные событиям и мероприятиям Всероссийской акции «Добровольцы – детям» 2018 года);</w:t>
      </w:r>
      <w:proofErr w:type="gramEnd"/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>К движению без ограничений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(материалы, посвященные реализации партнерского проекта Фонда поддержки детей, находящихся в трудной жизненной ситуации, и компании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Киа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Моторс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РУС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, работе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автогородков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автоклассов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для детей с ограниченными возможностями здоровья, открытых в рамках проекта).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F7B4A">
        <w:rPr>
          <w:rFonts w:ascii="Times New Roman" w:eastAsia="Calibri" w:hAnsi="Times New Roman" w:cs="Times New Roman"/>
          <w:i/>
          <w:sz w:val="28"/>
          <w:szCs w:val="28"/>
        </w:rPr>
        <w:t xml:space="preserve">Опережая время </w:t>
      </w:r>
      <w:r w:rsidRPr="00CF7B4A">
        <w:rPr>
          <w:rFonts w:ascii="Times New Roman" w:eastAsia="Calibri" w:hAnsi="Times New Roman" w:cs="Times New Roman"/>
          <w:sz w:val="28"/>
          <w:szCs w:val="28"/>
        </w:rPr>
        <w:t>(материалы, посвященные уникальным инновационным подходам к решению проблем семей и детей, находящихся в трудной жизненной ситуации, реализуемым некоммерческими организациями).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3.3. Один автор (журналист) может представить три материала в каждой  номинации;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3.4. Предоставляемые на конкурсный отбор материалы не рецензируются, не оплачиваются и не возвращаются;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3.5. Организаторы конкурсного отбора имеют право на публикацию, а также иное распространение и тиражирование материалов, поступивших на конкурсный отбор, в том числе размещение в сети Интернет, без выплаты вознаграждения, с обязательной ссылкой на авторство и принадлежность к СМИ.</w:t>
      </w:r>
    </w:p>
    <w:p w:rsidR="00CF7B4A" w:rsidRPr="00CF7B4A" w:rsidRDefault="00CF7B4A" w:rsidP="00CF7B4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4. Подведение итогов конкурсного отбора</w:t>
      </w:r>
    </w:p>
    <w:p w:rsidR="00CF7B4A" w:rsidRPr="00CF7B4A" w:rsidRDefault="00CF7B4A" w:rsidP="00CF7B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4.1. Конкурсный отбор проводит Оргкомитет, созданный распоряжением первого заместителя Губернатора Ханты-Мансийского автономного округа – Югры от 27 апреля 2018 года № 197-р</w:t>
      </w:r>
      <w:r w:rsidRPr="00CF7B4A">
        <w:rPr>
          <w:rFonts w:ascii="Calibri" w:eastAsia="Calibri" w:hAnsi="Calibri" w:cs="Times New Roman"/>
        </w:rPr>
        <w:t xml:space="preserve"> «</w:t>
      </w: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О создании регионального Организационного комитета по проведению конкурсного отбора журналистских работ для участия во Всероссийском конкурсе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  <w:t xml:space="preserve">«В фокусе – детство». 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4.2. Конкурсный отбор проводится в срок до 5 октября 2018 года.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4.3. Члены Оргкомитета выставляют каждой заявке участника конкурса оценку от 1 до 5 баллов с учетом следующих критериев: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актуальность материала, соответствие заявленной номинации;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информационная насыщенность материала, глубина освещения темы;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стиль изложения и профессионализм подачи материала, сила воздействия на аудиторию;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объективность подачи информации;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- конструктивный подход к затронутой проблеме, эффективность предлагаемых решений.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>4.4. Лучшими в каждой из номинаций становятся материалы, набравшие в сумме наибольшее количество баллов по результатам оценки всех членов Оргкомитета. Лучшие материалы направляются на федеральный тур конкурса.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4.5. По результатам проведения конкурсного отбора в каждой из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основных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конкурсных номинации определяются: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>- лучшая печатная публикация;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лучшая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Интернет-публикация;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ТВ-сюжет;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лучший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радиосюжет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лучшая печатная публикация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юнкора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лучшая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Интернет-публикация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юнкора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лучший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ТВ-сюжет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юнкора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ab/>
        <w:t xml:space="preserve">- лучший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радиосюжет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юнкора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4.6. В каждой из специальных номинаций определяется по одному победителю (автору ТВ-сюжета, либо радио-сюжета, печатной или </w:t>
      </w:r>
      <w:proofErr w:type="gramStart"/>
      <w:r w:rsidRPr="00CF7B4A">
        <w:rPr>
          <w:rFonts w:ascii="Times New Roman" w:eastAsia="Calibri" w:hAnsi="Times New Roman" w:cs="Times New Roman"/>
          <w:sz w:val="28"/>
          <w:szCs w:val="28"/>
        </w:rPr>
        <w:t>интернет-публикации</w:t>
      </w:r>
      <w:proofErr w:type="gramEnd"/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), а также одного победителя среди </w:t>
      </w:r>
      <w:proofErr w:type="spellStart"/>
      <w:r w:rsidRPr="00CF7B4A">
        <w:rPr>
          <w:rFonts w:ascii="Times New Roman" w:eastAsia="Calibri" w:hAnsi="Times New Roman" w:cs="Times New Roman"/>
          <w:sz w:val="28"/>
          <w:szCs w:val="28"/>
        </w:rPr>
        <w:t>юнкоров</w:t>
      </w:r>
      <w:proofErr w:type="spellEnd"/>
      <w:r w:rsidRPr="00CF7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F7B4A" w:rsidRPr="00CF7B4A" w:rsidRDefault="00CF7B4A" w:rsidP="00CF7B4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7B4A">
        <w:rPr>
          <w:rFonts w:ascii="Times New Roman" w:eastAsia="Calibri" w:hAnsi="Times New Roman" w:cs="Times New Roman"/>
          <w:sz w:val="28"/>
          <w:szCs w:val="28"/>
        </w:rPr>
        <w:t xml:space="preserve">4.7. Департамент направляет информацию об итогах регионального тура, составе его участников, победителях, конкурсные работы победителей для участия в федеральном туре в адрес организаторов </w:t>
      </w:r>
      <w:r w:rsidRPr="00CF7B4A">
        <w:rPr>
          <w:rFonts w:ascii="Times New Roman" w:eastAsia="Calibri" w:hAnsi="Times New Roman" w:cs="Times New Roman"/>
          <w:sz w:val="28"/>
          <w:szCs w:val="28"/>
        </w:rPr>
        <w:br/>
        <w:t xml:space="preserve">IX Всероссийского конкурса журналистских работ «В фокусе – детство» в срок до 15 октября 2018 года. </w:t>
      </w:r>
    </w:p>
    <w:p w:rsidR="00CF7B4A" w:rsidRDefault="00CF7B4A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B4A" w:rsidRDefault="00CF7B4A" w:rsidP="002119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C1" w:rsidRPr="00712A0A" w:rsidRDefault="000B54C1" w:rsidP="000B54C1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712A0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12A0A" w:rsidRPr="00712A0A" w:rsidRDefault="00712A0A" w:rsidP="00712A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2A0A">
        <w:rPr>
          <w:rFonts w:ascii="Times New Roman" w:eastAsia="Calibri" w:hAnsi="Times New Roman" w:cs="Times New Roman"/>
          <w:bCs/>
          <w:sz w:val="24"/>
          <w:szCs w:val="24"/>
        </w:rPr>
        <w:t>к Порядку  проведения конкурсного отбора работ</w:t>
      </w:r>
    </w:p>
    <w:p w:rsidR="00712A0A" w:rsidRPr="00712A0A" w:rsidRDefault="00712A0A" w:rsidP="00712A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2A0A">
        <w:rPr>
          <w:rFonts w:ascii="Times New Roman" w:eastAsia="Calibri" w:hAnsi="Times New Roman" w:cs="Times New Roman"/>
          <w:bCs/>
          <w:sz w:val="24"/>
          <w:szCs w:val="24"/>
        </w:rPr>
        <w:t xml:space="preserve"> журналистов средств массовой информации </w:t>
      </w:r>
    </w:p>
    <w:p w:rsidR="00712A0A" w:rsidRPr="00712A0A" w:rsidRDefault="00712A0A" w:rsidP="00712A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2A0A">
        <w:rPr>
          <w:rFonts w:ascii="Times New Roman" w:eastAsia="Calibri" w:hAnsi="Times New Roman" w:cs="Times New Roman"/>
          <w:bCs/>
          <w:sz w:val="24"/>
          <w:szCs w:val="24"/>
        </w:rPr>
        <w:t xml:space="preserve">Ханты-Мансийского автономного округа – Югры </w:t>
      </w:r>
    </w:p>
    <w:p w:rsidR="00712A0A" w:rsidRPr="00712A0A" w:rsidRDefault="00712A0A" w:rsidP="00712A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2A0A">
        <w:rPr>
          <w:rFonts w:ascii="Times New Roman" w:eastAsia="Calibri" w:hAnsi="Times New Roman" w:cs="Times New Roman"/>
          <w:bCs/>
          <w:sz w:val="24"/>
          <w:szCs w:val="24"/>
        </w:rPr>
        <w:t>для участия в федеральном туре IX Всероссийского конкурса</w:t>
      </w:r>
    </w:p>
    <w:p w:rsidR="00712A0A" w:rsidRPr="00712A0A" w:rsidRDefault="00712A0A" w:rsidP="00712A0A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712A0A">
        <w:rPr>
          <w:rFonts w:ascii="Times New Roman" w:eastAsia="Calibri" w:hAnsi="Times New Roman" w:cs="Times New Roman"/>
          <w:bCs/>
          <w:sz w:val="24"/>
          <w:szCs w:val="24"/>
        </w:rPr>
        <w:t xml:space="preserve"> журналистских работ «В фокусе – детство»</w:t>
      </w:r>
    </w:p>
    <w:p w:rsidR="000B54C1" w:rsidRPr="00B53830" w:rsidRDefault="000B54C1" w:rsidP="00712A0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12A0A" w:rsidRDefault="000B54C1" w:rsidP="000B54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0A">
        <w:rPr>
          <w:rFonts w:ascii="Times New Roman" w:hAnsi="Times New Roman" w:cs="Times New Roman"/>
          <w:sz w:val="28"/>
          <w:szCs w:val="28"/>
        </w:rPr>
        <w:t>Заявка</w:t>
      </w:r>
    </w:p>
    <w:p w:rsidR="000B54C1" w:rsidRPr="00712A0A" w:rsidRDefault="000B54C1" w:rsidP="000B54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0A">
        <w:rPr>
          <w:rFonts w:ascii="Times New Roman" w:hAnsi="Times New Roman" w:cs="Times New Roman"/>
          <w:sz w:val="28"/>
          <w:szCs w:val="28"/>
        </w:rPr>
        <w:t xml:space="preserve"> на участие в конкурс</w:t>
      </w:r>
      <w:r w:rsidR="00712A0A" w:rsidRPr="00712A0A">
        <w:rPr>
          <w:rFonts w:ascii="Times New Roman" w:hAnsi="Times New Roman" w:cs="Times New Roman"/>
          <w:sz w:val="28"/>
          <w:szCs w:val="28"/>
        </w:rPr>
        <w:t>ном отборе</w:t>
      </w:r>
      <w:r w:rsidRPr="00712A0A">
        <w:rPr>
          <w:rFonts w:ascii="Times New Roman" w:hAnsi="Times New Roman" w:cs="Times New Roman"/>
          <w:sz w:val="28"/>
          <w:szCs w:val="28"/>
        </w:rPr>
        <w:t xml:space="preserve"> журналистских работ</w:t>
      </w:r>
    </w:p>
    <w:p w:rsidR="000B54C1" w:rsidRPr="00712A0A" w:rsidRDefault="00712A0A" w:rsidP="000B54C1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0A">
        <w:rPr>
          <w:rFonts w:ascii="Times New Roman" w:hAnsi="Times New Roman" w:cs="Times New Roman"/>
          <w:sz w:val="28"/>
          <w:szCs w:val="28"/>
        </w:rPr>
        <w:t xml:space="preserve">для участия в федеральном туре IX Всероссийского конкурса журналистских работ «В фокусе – детство» </w:t>
      </w:r>
    </w:p>
    <w:p w:rsidR="000B54C1" w:rsidRPr="00712A0A" w:rsidRDefault="000B54C1" w:rsidP="000B54C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2"/>
        <w:gridCol w:w="2015"/>
      </w:tblGrid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Субъект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Российской Федерации 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Тематика материала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(проблема, которая освещается  в материале)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</w:t>
            </w:r>
            <w:proofErr w:type="gram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видео-и</w:t>
            </w:r>
            <w:proofErr w:type="gram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аудиоматериала)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0B54C1" w:rsidRPr="003262A8" w:rsidRDefault="000B54C1" w:rsidP="006C528C">
            <w:pPr>
              <w:pStyle w:val="a3"/>
              <w:numPr>
                <w:ilvl w:val="0"/>
                <w:numId w:val="25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rPr>
          <w:trHeight w:val="1401"/>
        </w:trPr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биография автора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– в свободной форме, с указанием места работы (если редакция или телеканал не является основным местом работы);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для юных корреспондентов – с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указанием возраста и места учебы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rPr>
          <w:trHeight w:val="467"/>
        </w:trPr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Тираж издания и территория распространения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СМИ)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 охвата вещания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ТВ, радио)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ежедневных посещений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(для интернет-изданий)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>ФИО главного редактора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C1" w:rsidRPr="003262A8" w:rsidTr="006C528C">
        <w:trPr>
          <w:trHeight w:val="1999"/>
        </w:trPr>
        <w:tc>
          <w:tcPr>
            <w:tcW w:w="7479" w:type="dxa"/>
          </w:tcPr>
          <w:p w:rsidR="000B54C1" w:rsidRPr="003262A8" w:rsidRDefault="000B54C1" w:rsidP="006C528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 w:rsidRPr="00326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54C1" w:rsidRPr="003262A8" w:rsidRDefault="000B54C1" w:rsidP="006C528C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docx</w:t>
            </w:r>
            <w:proofErr w:type="spellEnd"/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0B54C1" w:rsidRPr="003262A8" w:rsidRDefault="000B54C1" w:rsidP="006C528C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  <w:proofErr w:type="spellEnd"/>
          </w:p>
          <w:p w:rsidR="000B54C1" w:rsidRPr="003262A8" w:rsidRDefault="00D32841" w:rsidP="006C528C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</w:t>
            </w:r>
            <w:r w:rsidR="000B54C1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0B54C1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0B54C1" w:rsidRPr="00942354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0B54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</w:t>
            </w:r>
            <w:proofErr w:type="spellStart"/>
            <w:r w:rsidR="000B54C1">
              <w:rPr>
                <w:rFonts w:ascii="Times New Roman" w:hAnsi="Times New Roman" w:cs="Times New Roman"/>
                <w:i/>
                <w:sz w:val="28"/>
                <w:szCs w:val="28"/>
              </w:rPr>
              <w:t>мб</w:t>
            </w:r>
            <w:proofErr w:type="spellEnd"/>
            <w:r w:rsidR="000B54C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0B54C1"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>)/</w:t>
            </w:r>
          </w:p>
          <w:p w:rsidR="000B54C1" w:rsidRPr="003262A8" w:rsidRDefault="000B54C1" w:rsidP="006C528C">
            <w:pPr>
              <w:pStyle w:val="a3"/>
              <w:numPr>
                <w:ilvl w:val="0"/>
                <w:numId w:val="2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2A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в формате *.</w:t>
            </w:r>
            <w:proofErr w:type="spellStart"/>
            <w:r w:rsidRPr="003262A8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proofErr w:type="spellEnd"/>
            <w:r w:rsidR="00D3284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2092" w:type="dxa"/>
          </w:tcPr>
          <w:p w:rsidR="000B54C1" w:rsidRPr="003262A8" w:rsidRDefault="000B54C1" w:rsidP="006C528C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54C1" w:rsidRDefault="000B54C1" w:rsidP="000B5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278" w:rsidRDefault="00392278">
      <w:pPr>
        <w:rPr>
          <w:rFonts w:ascii="Times New Roman" w:hAnsi="Times New Roman" w:cs="Times New Roman"/>
          <w:sz w:val="28"/>
          <w:szCs w:val="28"/>
        </w:rPr>
        <w:sectPr w:rsidR="00392278" w:rsidSect="00F02819">
          <w:footerReference w:type="default" r:id="rId11"/>
          <w:pgSz w:w="11906" w:h="16838"/>
          <w:pgMar w:top="1418" w:right="1276" w:bottom="1134" w:left="1559" w:header="708" w:footer="708" w:gutter="0"/>
          <w:cols w:space="708"/>
          <w:titlePg/>
          <w:docGrid w:linePitch="360"/>
        </w:sectPr>
      </w:pPr>
    </w:p>
    <w:p w:rsidR="00392278" w:rsidRPr="00392278" w:rsidRDefault="00392278" w:rsidP="00A467EB">
      <w:bookmarkStart w:id="0" w:name="_GoBack"/>
      <w:bookmarkEnd w:id="0"/>
    </w:p>
    <w:sectPr w:rsidR="00392278" w:rsidRPr="00392278" w:rsidSect="00392278">
      <w:pgSz w:w="16838" w:h="11906" w:orient="landscape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BA0" w:rsidRDefault="00FE0BA0" w:rsidP="001A2486">
      <w:pPr>
        <w:spacing w:after="0" w:line="240" w:lineRule="auto"/>
      </w:pPr>
      <w:r>
        <w:separator/>
      </w:r>
    </w:p>
  </w:endnote>
  <w:endnote w:type="continuationSeparator" w:id="0">
    <w:p w:rsidR="00FE0BA0" w:rsidRDefault="00FE0BA0" w:rsidP="001A2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330761"/>
      <w:docPartObj>
        <w:docPartGallery w:val="Page Numbers (Bottom of Page)"/>
        <w:docPartUnique/>
      </w:docPartObj>
    </w:sdtPr>
    <w:sdtEndPr/>
    <w:sdtContent>
      <w:p w:rsidR="001A2486" w:rsidRDefault="001A248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67EB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BA0" w:rsidRDefault="00FE0BA0" w:rsidP="001A2486">
      <w:pPr>
        <w:spacing w:after="0" w:line="240" w:lineRule="auto"/>
      </w:pPr>
      <w:r>
        <w:separator/>
      </w:r>
    </w:p>
  </w:footnote>
  <w:footnote w:type="continuationSeparator" w:id="0">
    <w:p w:rsidR="00FE0BA0" w:rsidRDefault="00FE0BA0" w:rsidP="001A2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65C2"/>
    <w:multiLevelType w:val="multilevel"/>
    <w:tmpl w:val="19ECD1D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11F51A0F"/>
    <w:multiLevelType w:val="hybridMultilevel"/>
    <w:tmpl w:val="A8A2CE4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62BDB"/>
    <w:multiLevelType w:val="hybridMultilevel"/>
    <w:tmpl w:val="A38A6EEE"/>
    <w:lvl w:ilvl="0" w:tplc="3BD2438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13157"/>
    <w:multiLevelType w:val="hybridMultilevel"/>
    <w:tmpl w:val="04D84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41330"/>
    <w:multiLevelType w:val="hybridMultilevel"/>
    <w:tmpl w:val="DD967ED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54A22"/>
    <w:multiLevelType w:val="hybridMultilevel"/>
    <w:tmpl w:val="00866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B007DB"/>
    <w:multiLevelType w:val="hybridMultilevel"/>
    <w:tmpl w:val="16763634"/>
    <w:lvl w:ilvl="0" w:tplc="E2B24C36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C349AE"/>
    <w:multiLevelType w:val="hybridMultilevel"/>
    <w:tmpl w:val="A1387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252705"/>
    <w:multiLevelType w:val="hybridMultilevel"/>
    <w:tmpl w:val="23B420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9A2FD7"/>
    <w:multiLevelType w:val="hybridMultilevel"/>
    <w:tmpl w:val="040CBBA0"/>
    <w:lvl w:ilvl="0" w:tplc="A552BA5C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772B6"/>
    <w:multiLevelType w:val="hybridMultilevel"/>
    <w:tmpl w:val="DF80A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722CC5"/>
    <w:multiLevelType w:val="hybridMultilevel"/>
    <w:tmpl w:val="BD424272"/>
    <w:lvl w:ilvl="0" w:tplc="CEE602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4">
    <w:nsid w:val="4A9E5837"/>
    <w:multiLevelType w:val="hybridMultilevel"/>
    <w:tmpl w:val="F62C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4F0712"/>
    <w:multiLevelType w:val="multilevel"/>
    <w:tmpl w:val="6E226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DDB034E"/>
    <w:multiLevelType w:val="multilevel"/>
    <w:tmpl w:val="CB1EBD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59777AF1"/>
    <w:multiLevelType w:val="hybridMultilevel"/>
    <w:tmpl w:val="771A9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32291"/>
    <w:multiLevelType w:val="hybridMultilevel"/>
    <w:tmpl w:val="8632C188"/>
    <w:lvl w:ilvl="0" w:tplc="2098B0AE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964560"/>
    <w:multiLevelType w:val="hybridMultilevel"/>
    <w:tmpl w:val="0F941056"/>
    <w:lvl w:ilvl="0" w:tplc="B664BF30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D6B4D"/>
    <w:multiLevelType w:val="hybridMultilevel"/>
    <w:tmpl w:val="693A4FA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967C1"/>
    <w:multiLevelType w:val="hybridMultilevel"/>
    <w:tmpl w:val="E8243198"/>
    <w:lvl w:ilvl="0" w:tplc="8F80BD3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067B9"/>
    <w:multiLevelType w:val="hybridMultilevel"/>
    <w:tmpl w:val="02CEEE30"/>
    <w:lvl w:ilvl="0" w:tplc="2098B0AE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4034AF"/>
    <w:multiLevelType w:val="hybridMultilevel"/>
    <w:tmpl w:val="2D42BB42"/>
    <w:lvl w:ilvl="0" w:tplc="62FE3D0A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331D8A"/>
    <w:multiLevelType w:val="hybridMultilevel"/>
    <w:tmpl w:val="F20C7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49458E"/>
    <w:multiLevelType w:val="hybridMultilevel"/>
    <w:tmpl w:val="514088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300F4"/>
    <w:multiLevelType w:val="hybridMultilevel"/>
    <w:tmpl w:val="E9121A64"/>
    <w:lvl w:ilvl="0" w:tplc="FCDAB9E4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9A50EE"/>
    <w:multiLevelType w:val="hybridMultilevel"/>
    <w:tmpl w:val="F1C482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70000"/>
    <w:multiLevelType w:val="hybridMultilevel"/>
    <w:tmpl w:val="69568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8F18E4"/>
    <w:multiLevelType w:val="hybridMultilevel"/>
    <w:tmpl w:val="436C02F6"/>
    <w:lvl w:ilvl="0" w:tplc="BDE45E2C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4C5858"/>
    <w:multiLevelType w:val="multilevel"/>
    <w:tmpl w:val="F1481A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5E2300C"/>
    <w:multiLevelType w:val="multilevel"/>
    <w:tmpl w:val="0D8882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77484FA0"/>
    <w:multiLevelType w:val="hybridMultilevel"/>
    <w:tmpl w:val="F01A96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C646D96"/>
    <w:multiLevelType w:val="hybridMultilevel"/>
    <w:tmpl w:val="AA1C85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8"/>
  </w:num>
  <w:num w:numId="5">
    <w:abstractNumId w:val="10"/>
  </w:num>
  <w:num w:numId="6">
    <w:abstractNumId w:val="26"/>
  </w:num>
  <w:num w:numId="7">
    <w:abstractNumId w:val="21"/>
  </w:num>
  <w:num w:numId="8">
    <w:abstractNumId w:val="24"/>
  </w:num>
  <w:num w:numId="9">
    <w:abstractNumId w:val="18"/>
  </w:num>
  <w:num w:numId="10">
    <w:abstractNumId w:val="29"/>
  </w:num>
  <w:num w:numId="11">
    <w:abstractNumId w:val="19"/>
  </w:num>
  <w:num w:numId="12">
    <w:abstractNumId w:val="25"/>
  </w:num>
  <w:num w:numId="13">
    <w:abstractNumId w:val="14"/>
  </w:num>
  <w:num w:numId="14">
    <w:abstractNumId w:val="6"/>
  </w:num>
  <w:num w:numId="15">
    <w:abstractNumId w:val="11"/>
  </w:num>
  <w:num w:numId="16">
    <w:abstractNumId w:val="22"/>
  </w:num>
  <w:num w:numId="17">
    <w:abstractNumId w:val="1"/>
  </w:num>
  <w:num w:numId="18">
    <w:abstractNumId w:val="4"/>
  </w:num>
  <w:num w:numId="19">
    <w:abstractNumId w:val="27"/>
  </w:num>
  <w:num w:numId="20">
    <w:abstractNumId w:val="17"/>
  </w:num>
  <w:num w:numId="21">
    <w:abstractNumId w:val="32"/>
  </w:num>
  <w:num w:numId="22">
    <w:abstractNumId w:val="0"/>
  </w:num>
  <w:num w:numId="23">
    <w:abstractNumId w:val="16"/>
  </w:num>
  <w:num w:numId="24">
    <w:abstractNumId w:val="31"/>
  </w:num>
  <w:num w:numId="25">
    <w:abstractNumId w:val="2"/>
  </w:num>
  <w:num w:numId="26">
    <w:abstractNumId w:val="13"/>
  </w:num>
  <w:num w:numId="27">
    <w:abstractNumId w:val="3"/>
  </w:num>
  <w:num w:numId="28">
    <w:abstractNumId w:val="12"/>
  </w:num>
  <w:num w:numId="29">
    <w:abstractNumId w:val="5"/>
  </w:num>
  <w:num w:numId="30">
    <w:abstractNumId w:val="30"/>
  </w:num>
  <w:num w:numId="31">
    <w:abstractNumId w:val="9"/>
  </w:num>
  <w:num w:numId="32">
    <w:abstractNumId w:val="33"/>
  </w:num>
  <w:num w:numId="33">
    <w:abstractNumId w:val="2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D5C"/>
    <w:rsid w:val="000009F7"/>
    <w:rsid w:val="00003B1C"/>
    <w:rsid w:val="00004DB9"/>
    <w:rsid w:val="00055AD2"/>
    <w:rsid w:val="00060E2B"/>
    <w:rsid w:val="00062692"/>
    <w:rsid w:val="000709CB"/>
    <w:rsid w:val="00072B53"/>
    <w:rsid w:val="0008102E"/>
    <w:rsid w:val="000973D2"/>
    <w:rsid w:val="000977B8"/>
    <w:rsid w:val="00097C28"/>
    <w:rsid w:val="000A670A"/>
    <w:rsid w:val="000B1A74"/>
    <w:rsid w:val="000B1D3B"/>
    <w:rsid w:val="000B54C1"/>
    <w:rsid w:val="000B6209"/>
    <w:rsid w:val="000B66FE"/>
    <w:rsid w:val="000B71D3"/>
    <w:rsid w:val="000C7C1D"/>
    <w:rsid w:val="000D0E0F"/>
    <w:rsid w:val="000D7BCA"/>
    <w:rsid w:val="000E4886"/>
    <w:rsid w:val="000E7F2F"/>
    <w:rsid w:val="00100D27"/>
    <w:rsid w:val="00114F67"/>
    <w:rsid w:val="00120D36"/>
    <w:rsid w:val="00130F07"/>
    <w:rsid w:val="00131FAF"/>
    <w:rsid w:val="00142F4E"/>
    <w:rsid w:val="0014330F"/>
    <w:rsid w:val="0016449B"/>
    <w:rsid w:val="00164F1C"/>
    <w:rsid w:val="001901AB"/>
    <w:rsid w:val="001A2486"/>
    <w:rsid w:val="001A3179"/>
    <w:rsid w:val="001A3FA0"/>
    <w:rsid w:val="001C272A"/>
    <w:rsid w:val="001C2C54"/>
    <w:rsid w:val="001C79DC"/>
    <w:rsid w:val="001E5C58"/>
    <w:rsid w:val="001E62AF"/>
    <w:rsid w:val="002035F6"/>
    <w:rsid w:val="00210431"/>
    <w:rsid w:val="002119AA"/>
    <w:rsid w:val="00220576"/>
    <w:rsid w:val="00222754"/>
    <w:rsid w:val="00225A2A"/>
    <w:rsid w:val="0024392F"/>
    <w:rsid w:val="00257FDC"/>
    <w:rsid w:val="002605E9"/>
    <w:rsid w:val="00261608"/>
    <w:rsid w:val="00266DDE"/>
    <w:rsid w:val="00270B9C"/>
    <w:rsid w:val="00271D67"/>
    <w:rsid w:val="00275705"/>
    <w:rsid w:val="00295A59"/>
    <w:rsid w:val="002A03A1"/>
    <w:rsid w:val="002B1DDA"/>
    <w:rsid w:val="002C1A6C"/>
    <w:rsid w:val="002E7C0F"/>
    <w:rsid w:val="002F34CB"/>
    <w:rsid w:val="002F7FDC"/>
    <w:rsid w:val="00304FC9"/>
    <w:rsid w:val="00305C04"/>
    <w:rsid w:val="00377B3F"/>
    <w:rsid w:val="0038338C"/>
    <w:rsid w:val="00392278"/>
    <w:rsid w:val="00397A48"/>
    <w:rsid w:val="003A0ACC"/>
    <w:rsid w:val="003A1A9A"/>
    <w:rsid w:val="003A7DEC"/>
    <w:rsid w:val="003C0F71"/>
    <w:rsid w:val="003C6AC5"/>
    <w:rsid w:val="003E1EA7"/>
    <w:rsid w:val="003F664D"/>
    <w:rsid w:val="0040610C"/>
    <w:rsid w:val="00425C03"/>
    <w:rsid w:val="00444F92"/>
    <w:rsid w:val="00465DA6"/>
    <w:rsid w:val="00466FC5"/>
    <w:rsid w:val="00474184"/>
    <w:rsid w:val="0047716E"/>
    <w:rsid w:val="00481832"/>
    <w:rsid w:val="004A198E"/>
    <w:rsid w:val="004A5E4F"/>
    <w:rsid w:val="004A762D"/>
    <w:rsid w:val="004A7AAF"/>
    <w:rsid w:val="004D4F82"/>
    <w:rsid w:val="004E5160"/>
    <w:rsid w:val="004F0B3D"/>
    <w:rsid w:val="004F0D47"/>
    <w:rsid w:val="004F2C3A"/>
    <w:rsid w:val="00506DA7"/>
    <w:rsid w:val="00524588"/>
    <w:rsid w:val="00534CA9"/>
    <w:rsid w:val="00551811"/>
    <w:rsid w:val="005566AB"/>
    <w:rsid w:val="005569AB"/>
    <w:rsid w:val="00557134"/>
    <w:rsid w:val="00566525"/>
    <w:rsid w:val="00580C07"/>
    <w:rsid w:val="00583264"/>
    <w:rsid w:val="005B2D74"/>
    <w:rsid w:val="005B56B4"/>
    <w:rsid w:val="005B6B24"/>
    <w:rsid w:val="005C755B"/>
    <w:rsid w:val="005E1BDD"/>
    <w:rsid w:val="006012F9"/>
    <w:rsid w:val="00620678"/>
    <w:rsid w:val="00650EAD"/>
    <w:rsid w:val="00650FFF"/>
    <w:rsid w:val="006648E1"/>
    <w:rsid w:val="00671C3F"/>
    <w:rsid w:val="006834E4"/>
    <w:rsid w:val="006857DA"/>
    <w:rsid w:val="006A116A"/>
    <w:rsid w:val="006A6376"/>
    <w:rsid w:val="006B6D5F"/>
    <w:rsid w:val="006C02B3"/>
    <w:rsid w:val="006C32A6"/>
    <w:rsid w:val="006C6FFB"/>
    <w:rsid w:val="006C7E2D"/>
    <w:rsid w:val="006D26B6"/>
    <w:rsid w:val="006D35BA"/>
    <w:rsid w:val="006E189C"/>
    <w:rsid w:val="006E33A8"/>
    <w:rsid w:val="006E4DA1"/>
    <w:rsid w:val="006E7376"/>
    <w:rsid w:val="006F0ABE"/>
    <w:rsid w:val="006F1D98"/>
    <w:rsid w:val="006F75DF"/>
    <w:rsid w:val="00710074"/>
    <w:rsid w:val="00712A0A"/>
    <w:rsid w:val="00712DBB"/>
    <w:rsid w:val="00712E43"/>
    <w:rsid w:val="00715FCE"/>
    <w:rsid w:val="007207FD"/>
    <w:rsid w:val="00722CF9"/>
    <w:rsid w:val="00740EB5"/>
    <w:rsid w:val="007438FB"/>
    <w:rsid w:val="00747A23"/>
    <w:rsid w:val="00747A64"/>
    <w:rsid w:val="00780948"/>
    <w:rsid w:val="007A37B2"/>
    <w:rsid w:val="007B0DF7"/>
    <w:rsid w:val="007B2FBA"/>
    <w:rsid w:val="007C49D5"/>
    <w:rsid w:val="007D2BAC"/>
    <w:rsid w:val="007D65DE"/>
    <w:rsid w:val="007D68F3"/>
    <w:rsid w:val="007E0136"/>
    <w:rsid w:val="007F0A58"/>
    <w:rsid w:val="007F2EE7"/>
    <w:rsid w:val="0080054A"/>
    <w:rsid w:val="00802910"/>
    <w:rsid w:val="00816C40"/>
    <w:rsid w:val="00821EAE"/>
    <w:rsid w:val="00823241"/>
    <w:rsid w:val="0082370A"/>
    <w:rsid w:val="008245B6"/>
    <w:rsid w:val="00825008"/>
    <w:rsid w:val="00825B5D"/>
    <w:rsid w:val="008329E2"/>
    <w:rsid w:val="00840254"/>
    <w:rsid w:val="00860290"/>
    <w:rsid w:val="0086595F"/>
    <w:rsid w:val="00865BCC"/>
    <w:rsid w:val="0087352B"/>
    <w:rsid w:val="00881D9D"/>
    <w:rsid w:val="0088357D"/>
    <w:rsid w:val="008864BC"/>
    <w:rsid w:val="008B5565"/>
    <w:rsid w:val="008D7B04"/>
    <w:rsid w:val="008E001D"/>
    <w:rsid w:val="008E311B"/>
    <w:rsid w:val="008E3D7C"/>
    <w:rsid w:val="008E65E2"/>
    <w:rsid w:val="008F51D7"/>
    <w:rsid w:val="00903E9C"/>
    <w:rsid w:val="0090475A"/>
    <w:rsid w:val="00904B71"/>
    <w:rsid w:val="00905F81"/>
    <w:rsid w:val="00915B83"/>
    <w:rsid w:val="0092012C"/>
    <w:rsid w:val="009269EB"/>
    <w:rsid w:val="00942EBE"/>
    <w:rsid w:val="009441A1"/>
    <w:rsid w:val="00947040"/>
    <w:rsid w:val="00955DAF"/>
    <w:rsid w:val="0096425E"/>
    <w:rsid w:val="00964309"/>
    <w:rsid w:val="009804AA"/>
    <w:rsid w:val="00984540"/>
    <w:rsid w:val="00992022"/>
    <w:rsid w:val="009C074A"/>
    <w:rsid w:val="009C3193"/>
    <w:rsid w:val="009C7945"/>
    <w:rsid w:val="009D0E14"/>
    <w:rsid w:val="009E35F6"/>
    <w:rsid w:val="00A0520F"/>
    <w:rsid w:val="00A0731B"/>
    <w:rsid w:val="00A12F83"/>
    <w:rsid w:val="00A16310"/>
    <w:rsid w:val="00A2748B"/>
    <w:rsid w:val="00A35956"/>
    <w:rsid w:val="00A36DAF"/>
    <w:rsid w:val="00A467EB"/>
    <w:rsid w:val="00A609E4"/>
    <w:rsid w:val="00A63DCC"/>
    <w:rsid w:val="00A64BB5"/>
    <w:rsid w:val="00A70D60"/>
    <w:rsid w:val="00A72FC0"/>
    <w:rsid w:val="00A83196"/>
    <w:rsid w:val="00A84A66"/>
    <w:rsid w:val="00A8540A"/>
    <w:rsid w:val="00AA19E8"/>
    <w:rsid w:val="00AB29CB"/>
    <w:rsid w:val="00AB3B8F"/>
    <w:rsid w:val="00AB4B73"/>
    <w:rsid w:val="00AB5135"/>
    <w:rsid w:val="00AC6658"/>
    <w:rsid w:val="00AD0402"/>
    <w:rsid w:val="00AD17ED"/>
    <w:rsid w:val="00AD7FDD"/>
    <w:rsid w:val="00AF7225"/>
    <w:rsid w:val="00B0470B"/>
    <w:rsid w:val="00B07B4E"/>
    <w:rsid w:val="00B14044"/>
    <w:rsid w:val="00B22626"/>
    <w:rsid w:val="00B2340D"/>
    <w:rsid w:val="00B2593A"/>
    <w:rsid w:val="00B31E31"/>
    <w:rsid w:val="00B34AC5"/>
    <w:rsid w:val="00B44DD2"/>
    <w:rsid w:val="00B52FD8"/>
    <w:rsid w:val="00B5347F"/>
    <w:rsid w:val="00B60D5C"/>
    <w:rsid w:val="00B63181"/>
    <w:rsid w:val="00B674C2"/>
    <w:rsid w:val="00B831E6"/>
    <w:rsid w:val="00B8669D"/>
    <w:rsid w:val="00B86975"/>
    <w:rsid w:val="00B87417"/>
    <w:rsid w:val="00B9418E"/>
    <w:rsid w:val="00B97FAF"/>
    <w:rsid w:val="00BB0215"/>
    <w:rsid w:val="00BB7D00"/>
    <w:rsid w:val="00BC0DD4"/>
    <w:rsid w:val="00BC35BF"/>
    <w:rsid w:val="00BC4E2E"/>
    <w:rsid w:val="00BC66BC"/>
    <w:rsid w:val="00BC77B0"/>
    <w:rsid w:val="00BF1C08"/>
    <w:rsid w:val="00BF56E2"/>
    <w:rsid w:val="00C01C9F"/>
    <w:rsid w:val="00C13C64"/>
    <w:rsid w:val="00C37DBD"/>
    <w:rsid w:val="00C41A7D"/>
    <w:rsid w:val="00C41EF6"/>
    <w:rsid w:val="00C613C8"/>
    <w:rsid w:val="00C63BA1"/>
    <w:rsid w:val="00C64C7F"/>
    <w:rsid w:val="00C72131"/>
    <w:rsid w:val="00C76331"/>
    <w:rsid w:val="00C774FC"/>
    <w:rsid w:val="00C96DA7"/>
    <w:rsid w:val="00C97EB3"/>
    <w:rsid w:val="00CA4EAA"/>
    <w:rsid w:val="00CB35C5"/>
    <w:rsid w:val="00CB5D56"/>
    <w:rsid w:val="00CB60AF"/>
    <w:rsid w:val="00CD5992"/>
    <w:rsid w:val="00CF3211"/>
    <w:rsid w:val="00CF47B0"/>
    <w:rsid w:val="00CF7B4A"/>
    <w:rsid w:val="00D02175"/>
    <w:rsid w:val="00D0794A"/>
    <w:rsid w:val="00D137CD"/>
    <w:rsid w:val="00D230FF"/>
    <w:rsid w:val="00D32841"/>
    <w:rsid w:val="00D357A4"/>
    <w:rsid w:val="00D37C55"/>
    <w:rsid w:val="00D42704"/>
    <w:rsid w:val="00D57125"/>
    <w:rsid w:val="00D66C18"/>
    <w:rsid w:val="00D66F05"/>
    <w:rsid w:val="00D7276E"/>
    <w:rsid w:val="00D911A0"/>
    <w:rsid w:val="00D94912"/>
    <w:rsid w:val="00DB5083"/>
    <w:rsid w:val="00DC28BA"/>
    <w:rsid w:val="00DE2BE8"/>
    <w:rsid w:val="00DE66C0"/>
    <w:rsid w:val="00DF630A"/>
    <w:rsid w:val="00E13DEF"/>
    <w:rsid w:val="00E14674"/>
    <w:rsid w:val="00E31CF6"/>
    <w:rsid w:val="00E371EF"/>
    <w:rsid w:val="00E419F4"/>
    <w:rsid w:val="00E42B85"/>
    <w:rsid w:val="00E52860"/>
    <w:rsid w:val="00E75F23"/>
    <w:rsid w:val="00E85CED"/>
    <w:rsid w:val="00E8622B"/>
    <w:rsid w:val="00E87F44"/>
    <w:rsid w:val="00E910E0"/>
    <w:rsid w:val="00E94BFF"/>
    <w:rsid w:val="00EA7553"/>
    <w:rsid w:val="00EC0CC1"/>
    <w:rsid w:val="00EC375F"/>
    <w:rsid w:val="00EC50B6"/>
    <w:rsid w:val="00EE115E"/>
    <w:rsid w:val="00EF4629"/>
    <w:rsid w:val="00F02819"/>
    <w:rsid w:val="00F04F4A"/>
    <w:rsid w:val="00F05C5A"/>
    <w:rsid w:val="00F10431"/>
    <w:rsid w:val="00F1441C"/>
    <w:rsid w:val="00F31A7F"/>
    <w:rsid w:val="00F53750"/>
    <w:rsid w:val="00F64B38"/>
    <w:rsid w:val="00F66591"/>
    <w:rsid w:val="00F7603C"/>
    <w:rsid w:val="00F770D2"/>
    <w:rsid w:val="00F82497"/>
    <w:rsid w:val="00F86808"/>
    <w:rsid w:val="00FA5FAC"/>
    <w:rsid w:val="00FB1F77"/>
    <w:rsid w:val="00FB7D67"/>
    <w:rsid w:val="00FC6DCD"/>
    <w:rsid w:val="00FD7A00"/>
    <w:rsid w:val="00FE0BA0"/>
    <w:rsid w:val="00FE152B"/>
    <w:rsid w:val="00FE5694"/>
    <w:rsid w:val="00FE5984"/>
    <w:rsid w:val="00FE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9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F7FD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F6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2486"/>
  </w:style>
  <w:style w:type="paragraph" w:styleId="a8">
    <w:name w:val="footer"/>
    <w:basedOn w:val="a"/>
    <w:link w:val="a9"/>
    <w:uiPriority w:val="99"/>
    <w:unhideWhenUsed/>
    <w:rsid w:val="001A2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2486"/>
  </w:style>
  <w:style w:type="character" w:styleId="aa">
    <w:name w:val="annotation reference"/>
    <w:basedOn w:val="a0"/>
    <w:uiPriority w:val="99"/>
    <w:semiHidden/>
    <w:unhideWhenUsed/>
    <w:rsid w:val="00A84A6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84A6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84A6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84A6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84A6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8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4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gramediaperso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hanty-yasa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656F7-D35C-4156-BDA1-A347B9771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1</Pages>
  <Words>1801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Акимкина Анна Сергеевна</dc:creator>
  <cp:lastModifiedBy>Семко Любовь Анатольевна</cp:lastModifiedBy>
  <cp:revision>20</cp:revision>
  <cp:lastPrinted>2018-06-18T10:07:00Z</cp:lastPrinted>
  <dcterms:created xsi:type="dcterms:W3CDTF">2018-05-22T05:39:00Z</dcterms:created>
  <dcterms:modified xsi:type="dcterms:W3CDTF">2018-06-18T10:41:00Z</dcterms:modified>
</cp:coreProperties>
</file>